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D14E80" w:rsidRDefault="00D14E80" w:rsidP="009560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6058" w:rsidRPr="00956058" w:rsidRDefault="00956058" w:rsidP="00956058">
      <w:pPr>
        <w:suppressAutoHyphens/>
        <w:autoSpaceDE/>
        <w:jc w:val="right"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  <w:r w:rsidRPr="00956058"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  <w:t xml:space="preserve">Приложение </w:t>
      </w:r>
    </w:p>
    <w:p w:rsidR="00956058" w:rsidRPr="00956058" w:rsidRDefault="00956058" w:rsidP="00956058">
      <w:pPr>
        <w:suppressAutoHyphens/>
        <w:autoSpaceDE/>
        <w:jc w:val="right"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  <w:r w:rsidRPr="00956058"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к основной образовательной</w:t>
      </w:r>
    </w:p>
    <w:p w:rsidR="00956058" w:rsidRPr="00956058" w:rsidRDefault="00956058" w:rsidP="00956058">
      <w:pPr>
        <w:suppressAutoHyphens/>
        <w:autoSpaceDE/>
        <w:jc w:val="right"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  <w:r w:rsidRPr="00956058"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программе основного общего </w:t>
      </w:r>
    </w:p>
    <w:p w:rsidR="00956058" w:rsidRPr="00956058" w:rsidRDefault="00956058" w:rsidP="00956058">
      <w:pPr>
        <w:suppressAutoHyphens/>
        <w:autoSpaceDE/>
        <w:jc w:val="right"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  <w:r w:rsidRPr="00956058"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образования</w:t>
      </w:r>
    </w:p>
    <w:p w:rsidR="00956058" w:rsidRPr="00956058" w:rsidRDefault="00956058" w:rsidP="00956058">
      <w:pPr>
        <w:suppressAutoHyphens/>
        <w:autoSpaceDE/>
        <w:jc w:val="right"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</w:p>
    <w:p w:rsidR="00956058" w:rsidRPr="00956058" w:rsidRDefault="00956058" w:rsidP="00956058">
      <w:pPr>
        <w:suppressAutoHyphens/>
        <w:autoSpaceDE/>
        <w:rPr>
          <w:rFonts w:ascii="Liberation Serif" w:eastAsia="DejaVu Sans" w:hAnsi="Liberation Serif" w:cs="FreeSans"/>
          <w:color w:val="00000A"/>
          <w:sz w:val="24"/>
          <w:szCs w:val="24"/>
          <w:lang w:bidi="hi-IN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B26BF6">
      <w:pPr>
        <w:pStyle w:val="a4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4E80" w:rsidRDefault="00D14E80" w:rsidP="00D14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4E80" w:rsidRDefault="00D14E80" w:rsidP="00D14E80">
      <w:pPr>
        <w:shd w:val="clear" w:color="auto" w:fill="FFFFFF"/>
        <w:rPr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Cs/>
          <w:color w:val="000000"/>
          <w:sz w:val="24"/>
          <w:szCs w:val="24"/>
          <w:lang w:eastAsia="ru-RU"/>
        </w:rPr>
        <w:t>Рабочая программа по предмету</w:t>
      </w:r>
    </w:p>
    <w:p w:rsidR="00D14E80" w:rsidRDefault="00D14E80" w:rsidP="00D14E80">
      <w:pPr>
        <w:shd w:val="clear" w:color="auto" w:fill="FFFFFF"/>
        <w:ind w:left="-113"/>
        <w:jc w:val="center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«Русский язык»</w:t>
      </w:r>
    </w:p>
    <w:p w:rsidR="00D14E80" w:rsidRDefault="00D14E80" w:rsidP="00D14E80">
      <w:pPr>
        <w:shd w:val="clear" w:color="auto" w:fill="FFFFFF"/>
        <w:ind w:left="-113"/>
        <w:jc w:val="center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5-9 классы</w:t>
      </w:r>
    </w:p>
    <w:p w:rsidR="00D14E80" w:rsidRDefault="00D14E80" w:rsidP="00D14E80">
      <w:pPr>
        <w:shd w:val="clear" w:color="auto" w:fill="FFFFFF"/>
        <w:ind w:left="-113"/>
        <w:jc w:val="center"/>
        <w:rPr>
          <w:bCs/>
          <w:color w:val="000000"/>
          <w:sz w:val="24"/>
          <w:szCs w:val="24"/>
          <w:lang w:eastAsia="ru-RU"/>
        </w:rPr>
      </w:pPr>
    </w:p>
    <w:p w:rsidR="00D14E80" w:rsidRDefault="00D14E80" w:rsidP="00D14E80">
      <w:pPr>
        <w:shd w:val="clear" w:color="auto" w:fill="FFFFFF"/>
        <w:ind w:left="-113"/>
        <w:jc w:val="right"/>
        <w:rPr>
          <w:bCs/>
          <w:color w:val="000000"/>
          <w:sz w:val="24"/>
          <w:szCs w:val="24"/>
          <w:lang w:eastAsia="ru-RU"/>
        </w:rPr>
      </w:pPr>
    </w:p>
    <w:p w:rsidR="00D14E80" w:rsidRPr="000B332F" w:rsidRDefault="00D14E80" w:rsidP="00D14E80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14E80" w:rsidRDefault="00D14E80" w:rsidP="00956058"/>
    <w:p w:rsidR="00D14E80" w:rsidRDefault="00D14E80" w:rsidP="00D14E80">
      <w:pPr>
        <w:jc w:val="right"/>
      </w:pPr>
    </w:p>
    <w:p w:rsidR="00D14E80" w:rsidRDefault="00D14E80" w:rsidP="00B26BF6"/>
    <w:p w:rsidR="00B26BF6" w:rsidRDefault="00B26BF6" w:rsidP="00B26BF6"/>
    <w:p w:rsidR="00D14E80" w:rsidRDefault="00D14E80" w:rsidP="00D14E80">
      <w:pPr>
        <w:jc w:val="right"/>
      </w:pPr>
    </w:p>
    <w:p w:rsidR="00D14E80" w:rsidRDefault="00D14E80" w:rsidP="00D14E80">
      <w:pPr>
        <w:jc w:val="right"/>
      </w:pPr>
    </w:p>
    <w:p w:rsidR="00D14E80" w:rsidRDefault="00D14E80" w:rsidP="00D14E80">
      <w:pPr>
        <w:jc w:val="right"/>
      </w:pPr>
    </w:p>
    <w:p w:rsidR="00D14E80" w:rsidRDefault="00D14E80" w:rsidP="00D14E80">
      <w:pPr>
        <w:jc w:val="center"/>
      </w:pPr>
    </w:p>
    <w:p w:rsidR="00D14E80" w:rsidRDefault="00D14E80" w:rsidP="00D14E80">
      <w:pPr>
        <w:jc w:val="center"/>
      </w:pPr>
      <w:r>
        <w:t>2018 г.</w:t>
      </w:r>
    </w:p>
    <w:p w:rsidR="00B26BF6" w:rsidRDefault="00B26BF6" w:rsidP="00D14E80">
      <w:pPr>
        <w:jc w:val="center"/>
        <w:rPr>
          <w:sz w:val="24"/>
          <w:szCs w:val="24"/>
        </w:rPr>
      </w:pPr>
    </w:p>
    <w:p w:rsidR="00D14E80" w:rsidRPr="00395371" w:rsidRDefault="00D14E80" w:rsidP="00D14E80">
      <w:pPr>
        <w:jc w:val="center"/>
        <w:rPr>
          <w:sz w:val="24"/>
          <w:szCs w:val="24"/>
        </w:rPr>
      </w:pPr>
      <w:r w:rsidRPr="00395371">
        <w:rPr>
          <w:sz w:val="24"/>
          <w:szCs w:val="24"/>
        </w:rPr>
        <w:t>Пояснительная записка</w:t>
      </w:r>
    </w:p>
    <w:p w:rsidR="00D14E80" w:rsidRPr="00395371" w:rsidRDefault="00D14E80" w:rsidP="00D14E80">
      <w:pPr>
        <w:suppressAutoHyphens/>
        <w:autoSpaceDN w:val="0"/>
        <w:adjustRightInd w:val="0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</w:rPr>
        <w:t>Рабочая программа составлена на основе документов, определяющих содержание общего образования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</w:rPr>
        <w:t xml:space="preserve"> </w:t>
      </w:r>
      <w:r w:rsidRPr="00395371">
        <w:rPr>
          <w:rFonts w:eastAsia="Calibri"/>
          <w:sz w:val="24"/>
          <w:szCs w:val="24"/>
          <w:lang w:eastAsia="ar-SA"/>
        </w:rPr>
        <w:t>Федерального закона от 29 декабря 2012 г. N 273-ФЗ «Об образовании в Российской Федерации»;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rFonts w:eastAsia="Calibri"/>
          <w:sz w:val="24"/>
          <w:szCs w:val="24"/>
          <w:lang w:eastAsia="ar-SA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5371">
        <w:rPr>
          <w:rFonts w:eastAsia="Calibri"/>
          <w:sz w:val="24"/>
          <w:szCs w:val="24"/>
          <w:lang w:eastAsia="ar-SA"/>
        </w:rPr>
        <w:t>Минобрнауки</w:t>
      </w:r>
      <w:proofErr w:type="spellEnd"/>
      <w:r w:rsidRPr="00395371">
        <w:rPr>
          <w:rFonts w:eastAsia="Calibri"/>
          <w:sz w:val="24"/>
          <w:szCs w:val="24"/>
          <w:lang w:eastAsia="ar-SA"/>
        </w:rPr>
        <w:t xml:space="preserve"> России от 29 декабря 2014 № 1644);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  <w:lang w:eastAsia="ar-SA"/>
        </w:rPr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D14E80" w:rsidRPr="00395371" w:rsidRDefault="00D14E80" w:rsidP="00D14E80">
      <w:pPr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bCs/>
          <w:sz w:val="24"/>
          <w:szCs w:val="24"/>
          <w:lang w:eastAsia="ar-SA"/>
        </w:rPr>
      </w:pPr>
      <w:r w:rsidRPr="00395371">
        <w:rPr>
          <w:rFonts w:eastAsia="Calibri"/>
          <w:sz w:val="24"/>
          <w:szCs w:val="24"/>
          <w:lang w:eastAsia="ar-SA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95371">
        <w:rPr>
          <w:rFonts w:eastAsia="Calibri"/>
          <w:sz w:val="24"/>
          <w:szCs w:val="24"/>
          <w:lang w:eastAsia="ar-SA"/>
        </w:rPr>
        <w:t>Минобрнауки</w:t>
      </w:r>
      <w:proofErr w:type="spellEnd"/>
      <w:r w:rsidRPr="00395371">
        <w:rPr>
          <w:rFonts w:eastAsia="Calibri"/>
          <w:sz w:val="24"/>
          <w:szCs w:val="24"/>
          <w:lang w:eastAsia="ar-SA"/>
        </w:rPr>
        <w:t xml:space="preserve"> РФ от 30 августа 2013 г. № 1015 (в редакции от 28 мая 2014 г.);</w:t>
      </w:r>
    </w:p>
    <w:p w:rsidR="00D14E80" w:rsidRPr="00395371" w:rsidRDefault="00D14E80" w:rsidP="00D14E80">
      <w:pPr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bCs/>
          <w:sz w:val="24"/>
          <w:szCs w:val="24"/>
          <w:lang w:eastAsia="ar-SA"/>
        </w:rPr>
        <w:t>Постановление Правительства Свердловской области от 16 октября 2013 г. N 1232-ПП «Об утверждении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цели»;</w:t>
      </w:r>
    </w:p>
    <w:p w:rsidR="00D14E80" w:rsidRPr="00395371" w:rsidRDefault="00D14E80" w:rsidP="00D14E80">
      <w:pPr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  <w:lang w:eastAsia="ar-SA"/>
        </w:rPr>
        <w:t>Постановления правительства Российской Федерации от 23.06.00 № 1884 «Об утверждении Положения о получении общего образования в форме экстерната»;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 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r w:rsidRPr="00395371">
        <w:rPr>
          <w:sz w:val="24"/>
          <w:szCs w:val="24"/>
          <w:lang w:eastAsia="ar-SA"/>
        </w:rPr>
        <w:t xml:space="preserve">Постановления Главного государственного санитарного врача Российской Федерации от 24.11.2015 г. № 81 «О внесении </w:t>
      </w:r>
      <w:r w:rsidRPr="00395371">
        <w:rPr>
          <w:sz w:val="24"/>
          <w:szCs w:val="24"/>
          <w:u w:val="single"/>
          <w:lang w:eastAsia="ar-SA"/>
        </w:rPr>
        <w:t>изменений № 3 в СанПиН 2.4.2.2821-10</w:t>
      </w:r>
      <w:r w:rsidRPr="00395371">
        <w:rPr>
          <w:sz w:val="24"/>
          <w:szCs w:val="24"/>
          <w:lang w:eastAsia="ar-SA"/>
        </w:rPr>
        <w:t xml:space="preserve"> </w:t>
      </w:r>
      <w:r w:rsidRPr="00395371">
        <w:rPr>
          <w:sz w:val="24"/>
          <w:szCs w:val="24"/>
          <w:u w:val="single"/>
          <w:lang w:eastAsia="ar-SA"/>
        </w:rPr>
        <w:t>«Санитарно-эпидемиологические требования к условиям и организации обучения, содержания в общеобразовательных организациях»</w:t>
      </w:r>
      <w:r w:rsidRPr="00395371">
        <w:rPr>
          <w:sz w:val="24"/>
          <w:szCs w:val="24"/>
          <w:lang w:eastAsia="ar-SA"/>
        </w:rPr>
        <w:t>, зарегистрированного в Министерстве юстиции Российской Федерации 18.12.2015 г., регистрационный номер 40154;</w:t>
      </w:r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jc w:val="both"/>
        <w:rPr>
          <w:sz w:val="24"/>
          <w:szCs w:val="24"/>
          <w:lang w:eastAsia="ar-SA"/>
        </w:rPr>
      </w:pPr>
      <w:proofErr w:type="gramStart"/>
      <w:r w:rsidRPr="00395371">
        <w:rPr>
          <w:sz w:val="24"/>
          <w:szCs w:val="24"/>
          <w:lang w:eastAsia="ar-SA"/>
        </w:rPr>
        <w:t xml:space="preserve">Приказа Министерства образования  и науки РФ от 31 марта 2014 г. № 253 </w:t>
      </w:r>
      <w:r w:rsidRPr="00395371">
        <w:rPr>
          <w:bCs/>
          <w:color w:val="000000"/>
          <w:sz w:val="24"/>
          <w:szCs w:val="24"/>
          <w:lang w:eastAsia="ar-SA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№ 576 от 08.06.2015, № 1529 от 28.12.2015, № 38 от 26.01.2016 «О внесении изменений  в федеральный перечень учебников»;</w:t>
      </w:r>
      <w:proofErr w:type="gramEnd"/>
    </w:p>
    <w:p w:rsidR="00D14E80" w:rsidRPr="00395371" w:rsidRDefault="00D14E80" w:rsidP="00D14E80">
      <w:pPr>
        <w:widowControl/>
        <w:numPr>
          <w:ilvl w:val="0"/>
          <w:numId w:val="1"/>
        </w:numPr>
        <w:suppressAutoHyphens/>
        <w:autoSpaceDN w:val="0"/>
        <w:adjustRightInd w:val="0"/>
        <w:ind w:left="502"/>
        <w:contextualSpacing/>
        <w:rPr>
          <w:sz w:val="24"/>
          <w:szCs w:val="24"/>
          <w:lang w:eastAsia="ar-SA"/>
        </w:rPr>
      </w:pPr>
      <w:r w:rsidRPr="00395371">
        <w:rPr>
          <w:sz w:val="24"/>
          <w:szCs w:val="24"/>
          <w:lang w:eastAsia="ru-RU"/>
        </w:rPr>
        <w:t xml:space="preserve">Устава муниципального казенного общеобразовательного учреждения </w:t>
      </w:r>
      <w:proofErr w:type="spellStart"/>
      <w:r w:rsidRPr="00395371">
        <w:rPr>
          <w:sz w:val="24"/>
          <w:szCs w:val="24"/>
          <w:lang w:eastAsia="ru-RU"/>
        </w:rPr>
        <w:t>Ачитского</w:t>
      </w:r>
      <w:proofErr w:type="spellEnd"/>
      <w:r w:rsidRPr="00395371">
        <w:rPr>
          <w:sz w:val="24"/>
          <w:szCs w:val="24"/>
          <w:lang w:eastAsia="ru-RU"/>
        </w:rPr>
        <w:t xml:space="preserve"> городского округа  «</w:t>
      </w:r>
      <w:r w:rsidRPr="00395371">
        <w:rPr>
          <w:sz w:val="24"/>
          <w:szCs w:val="24"/>
          <w:lang w:val="tt-RU" w:eastAsia="ru-RU"/>
        </w:rPr>
        <w:t>Гайнин</w:t>
      </w:r>
      <w:proofErr w:type="spellStart"/>
      <w:r w:rsidRPr="00395371">
        <w:rPr>
          <w:sz w:val="24"/>
          <w:szCs w:val="24"/>
          <w:lang w:eastAsia="ru-RU"/>
        </w:rPr>
        <w:t>ская</w:t>
      </w:r>
      <w:proofErr w:type="spellEnd"/>
      <w:r w:rsidRPr="00395371">
        <w:rPr>
          <w:sz w:val="24"/>
          <w:szCs w:val="24"/>
          <w:lang w:eastAsia="ru-RU"/>
        </w:rPr>
        <w:t xml:space="preserve"> </w:t>
      </w:r>
      <w:r w:rsidRPr="00395371">
        <w:rPr>
          <w:sz w:val="24"/>
          <w:szCs w:val="24"/>
          <w:lang w:val="tt-RU" w:eastAsia="ru-RU"/>
        </w:rPr>
        <w:t>основна</w:t>
      </w:r>
      <w:r w:rsidRPr="00395371">
        <w:rPr>
          <w:sz w:val="24"/>
          <w:szCs w:val="24"/>
          <w:lang w:eastAsia="ru-RU"/>
        </w:rPr>
        <w:t>я общеобразовательная школа»</w:t>
      </w:r>
    </w:p>
    <w:p w:rsidR="00D14E80" w:rsidRPr="00395371" w:rsidRDefault="00D14E80" w:rsidP="00D14E80">
      <w:pPr>
        <w:rPr>
          <w:rFonts w:eastAsia="Calibri"/>
          <w:sz w:val="24"/>
          <w:szCs w:val="24"/>
          <w:lang w:eastAsia="en-US"/>
        </w:rPr>
      </w:pPr>
      <w:r w:rsidRPr="00395371">
        <w:rPr>
          <w:sz w:val="24"/>
          <w:szCs w:val="24"/>
        </w:rPr>
        <w:t xml:space="preserve">          Примерная  программа основного общего образования «Просвещение» 2014г.</w:t>
      </w:r>
    </w:p>
    <w:p w:rsidR="00D14E80" w:rsidRPr="00395371" w:rsidRDefault="00D14E80" w:rsidP="00D14E80">
      <w:pPr>
        <w:rPr>
          <w:sz w:val="24"/>
          <w:szCs w:val="24"/>
        </w:rPr>
      </w:pPr>
      <w:r w:rsidRPr="00395371">
        <w:rPr>
          <w:sz w:val="24"/>
          <w:szCs w:val="24"/>
        </w:rPr>
        <w:t xml:space="preserve">          Основная образовательная программа основного  общего образования МКОУ АГО «</w:t>
      </w:r>
      <w:proofErr w:type="spellStart"/>
      <w:r w:rsidRPr="00395371">
        <w:rPr>
          <w:sz w:val="24"/>
          <w:szCs w:val="24"/>
        </w:rPr>
        <w:t>Гайнинская</w:t>
      </w:r>
      <w:proofErr w:type="spellEnd"/>
      <w:r w:rsidRPr="00395371">
        <w:rPr>
          <w:sz w:val="24"/>
          <w:szCs w:val="24"/>
        </w:rPr>
        <w:t xml:space="preserve"> ООШ» </w:t>
      </w:r>
      <w:proofErr w:type="gramStart"/>
      <w:r w:rsidRPr="00395371">
        <w:rPr>
          <w:sz w:val="24"/>
          <w:szCs w:val="24"/>
        </w:rPr>
        <w:t xml:space="preserve">( </w:t>
      </w:r>
      <w:proofErr w:type="gramEnd"/>
      <w:r w:rsidRPr="00395371">
        <w:rPr>
          <w:sz w:val="24"/>
          <w:szCs w:val="24"/>
        </w:rPr>
        <w:t xml:space="preserve">утвержден приказом №77            от 28.08.2015.изменения от 31 .08 2018 приказ № </w:t>
      </w:r>
    </w:p>
    <w:p w:rsidR="00D14E80" w:rsidRPr="00395371" w:rsidRDefault="00D14E80" w:rsidP="00D14E80">
      <w:pPr>
        <w:pStyle w:val="a3"/>
        <w:widowControl/>
        <w:suppressAutoHyphens/>
        <w:autoSpaceDE/>
        <w:rPr>
          <w:sz w:val="24"/>
          <w:szCs w:val="24"/>
        </w:rPr>
      </w:pPr>
      <w:r w:rsidRPr="00395371">
        <w:rPr>
          <w:sz w:val="24"/>
          <w:szCs w:val="24"/>
        </w:rPr>
        <w:t>Учебный план МКОУ АГО «</w:t>
      </w:r>
      <w:proofErr w:type="spellStart"/>
      <w:r w:rsidRPr="00395371">
        <w:rPr>
          <w:sz w:val="24"/>
          <w:szCs w:val="24"/>
        </w:rPr>
        <w:t>Гайнинская</w:t>
      </w:r>
      <w:proofErr w:type="spellEnd"/>
      <w:r w:rsidRPr="00395371">
        <w:rPr>
          <w:sz w:val="24"/>
          <w:szCs w:val="24"/>
        </w:rPr>
        <w:t xml:space="preserve"> ООШ» на 2018-2019 учебный год </w:t>
      </w:r>
      <w:proofErr w:type="gramStart"/>
      <w:r w:rsidRPr="00395371">
        <w:rPr>
          <w:sz w:val="24"/>
          <w:szCs w:val="24"/>
        </w:rPr>
        <w:t>от</w:t>
      </w:r>
      <w:proofErr w:type="gramEnd"/>
      <w:r w:rsidRPr="00395371">
        <w:rPr>
          <w:sz w:val="24"/>
          <w:szCs w:val="24"/>
        </w:rPr>
        <w:t xml:space="preserve"> 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lastRenderedPageBreak/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395371">
        <w:rPr>
          <w:sz w:val="24"/>
          <w:szCs w:val="24"/>
          <w:lang w:eastAsia="ru-RU"/>
        </w:rPr>
        <w:t>обучающихся</w:t>
      </w:r>
      <w:proofErr w:type="gramEnd"/>
      <w:r w:rsidRPr="00395371">
        <w:rPr>
          <w:sz w:val="24"/>
          <w:szCs w:val="24"/>
          <w:lang w:eastAsia="ru-RU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395371">
        <w:rPr>
          <w:sz w:val="24"/>
          <w:szCs w:val="24"/>
          <w:lang w:eastAsia="ru-RU"/>
        </w:rPr>
        <w:t>социолингвистический</w:t>
      </w:r>
      <w:proofErr w:type="gramEnd"/>
      <w:r w:rsidRPr="00395371">
        <w:rPr>
          <w:sz w:val="24"/>
          <w:szCs w:val="24"/>
          <w:lang w:eastAsia="ru-RU"/>
        </w:rPr>
        <w:t xml:space="preserve"> ее компоненты), лингвистической (языковедческой), а также </w:t>
      </w:r>
      <w:proofErr w:type="spellStart"/>
      <w:r w:rsidRPr="00395371">
        <w:rPr>
          <w:sz w:val="24"/>
          <w:szCs w:val="24"/>
          <w:lang w:eastAsia="ru-RU"/>
        </w:rPr>
        <w:t>культуроведческой</w:t>
      </w:r>
      <w:proofErr w:type="spellEnd"/>
      <w:r w:rsidRPr="00395371">
        <w:rPr>
          <w:sz w:val="24"/>
          <w:szCs w:val="24"/>
          <w:lang w:eastAsia="ru-RU"/>
        </w:rPr>
        <w:t xml:space="preserve"> компетенций.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proofErr w:type="spellStart"/>
      <w:r w:rsidRPr="00395371">
        <w:rPr>
          <w:sz w:val="24"/>
          <w:szCs w:val="24"/>
          <w:lang w:eastAsia="ru-RU"/>
        </w:rPr>
        <w:t>Культуроведческая</w:t>
      </w:r>
      <w:proofErr w:type="spellEnd"/>
      <w:r w:rsidRPr="00395371">
        <w:rPr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Главными задачами реализации Программы</w:t>
      </w:r>
      <w:r w:rsidRPr="00395371" w:rsidDel="003C333A">
        <w:rPr>
          <w:sz w:val="24"/>
          <w:szCs w:val="24"/>
          <w:lang w:eastAsia="ru-RU"/>
        </w:rPr>
        <w:t xml:space="preserve"> </w:t>
      </w:r>
      <w:r w:rsidRPr="00395371">
        <w:rPr>
          <w:sz w:val="24"/>
          <w:szCs w:val="24"/>
          <w:lang w:eastAsia="ru-RU"/>
        </w:rPr>
        <w:t>являются: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lastRenderedPageBreak/>
        <w:t>овладение функциональной грамотностью и принципами нормативного использования языковых средств;</w:t>
      </w:r>
    </w:p>
    <w:p w:rsidR="00D14E80" w:rsidRPr="00395371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395371">
        <w:rPr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371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95371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395371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371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3953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95371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395371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395371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395371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395371">
        <w:rPr>
          <w:rFonts w:ascii="Times New Roman" w:hAnsi="Times New Roman" w:cs="Times New Roman"/>
          <w:sz w:val="24"/>
          <w:szCs w:val="24"/>
        </w:rPr>
        <w:t>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3953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95371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</w:t>
      </w:r>
      <w:r w:rsidRPr="00395371">
        <w:rPr>
          <w:rFonts w:ascii="Times New Roman" w:hAnsi="Times New Roman" w:cs="Times New Roman"/>
          <w:sz w:val="24"/>
          <w:szCs w:val="24"/>
        </w:rPr>
        <w:lastRenderedPageBreak/>
        <w:t>выразительного словоупотребления;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3953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5371">
        <w:rPr>
          <w:rFonts w:ascii="Times New Roman" w:hAnsi="Times New Roman" w:cs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371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39537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95371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определение лексического значения слова, значений многозначного слова, стилистической окраски слова, сферы употребления, </w:t>
      </w:r>
      <w:r w:rsidRPr="00395371">
        <w:rPr>
          <w:rFonts w:ascii="Times New Roman" w:hAnsi="Times New Roman" w:cs="Times New Roman"/>
          <w:sz w:val="24"/>
          <w:szCs w:val="24"/>
        </w:rPr>
        <w:lastRenderedPageBreak/>
        <w:t>подбор синонимов, антонимов;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3953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5371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3953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5371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</w:t>
      </w:r>
      <w:r w:rsidRPr="00395371">
        <w:rPr>
          <w:rFonts w:ascii="Times New Roman" w:hAnsi="Times New Roman" w:cs="Times New Roman"/>
          <w:sz w:val="24"/>
          <w:szCs w:val="24"/>
        </w:rPr>
        <w:lastRenderedPageBreak/>
        <w:t>стилистическими ресурсами лексики и фразеологии языка: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D14E80" w:rsidRPr="00395371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D14E80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371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D14E80" w:rsidRDefault="00D14E80" w:rsidP="00D1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E80" w:rsidRPr="00395371" w:rsidRDefault="00D14E80" w:rsidP="00D14E80">
      <w:pPr>
        <w:widowControl/>
        <w:autoSpaceDE/>
        <w:spacing w:after="200" w:line="276" w:lineRule="auto"/>
        <w:contextualSpacing/>
        <w:rPr>
          <w:b/>
          <w:sz w:val="28"/>
          <w:szCs w:val="28"/>
          <w:lang w:eastAsia="ru-RU"/>
        </w:rPr>
      </w:pPr>
      <w:r w:rsidRPr="00395371">
        <w:rPr>
          <w:b/>
          <w:sz w:val="28"/>
          <w:szCs w:val="28"/>
          <w:lang w:eastAsia="ru-RU"/>
        </w:rPr>
        <w:t xml:space="preserve">           Планируемые результаты изучения учебного предмета</w:t>
      </w:r>
    </w:p>
    <w:p w:rsidR="00D14E80" w:rsidRPr="00395371" w:rsidRDefault="00D14E80" w:rsidP="00D14E80">
      <w:pPr>
        <w:widowControl/>
        <w:autoSpaceDE/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395371">
        <w:rPr>
          <w:rFonts w:eastAsia="Calibri"/>
          <w:b/>
          <w:sz w:val="24"/>
          <w:szCs w:val="24"/>
          <w:lang w:eastAsia="en-US"/>
        </w:rPr>
        <w:t>Требования к результатам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395371">
        <w:rPr>
          <w:rFonts w:eastAsia="Calibri"/>
          <w:b/>
          <w:sz w:val="24"/>
          <w:szCs w:val="24"/>
          <w:lang w:eastAsia="en-US"/>
        </w:rPr>
        <w:t>Выпускник научится: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владеть различными видами </w:t>
      </w:r>
      <w:proofErr w:type="spellStart"/>
      <w:r w:rsidRPr="00395371">
        <w:rPr>
          <w:rFonts w:eastAsia="Calibri"/>
          <w:sz w:val="24"/>
          <w:szCs w:val="24"/>
          <w:lang w:eastAsia="en-US"/>
        </w:rPr>
        <w:t>аудирования</w:t>
      </w:r>
      <w:proofErr w:type="spellEnd"/>
      <w:r w:rsidRPr="00395371">
        <w:rPr>
          <w:rFonts w:eastAsia="Calibri"/>
          <w:sz w:val="24"/>
          <w:szCs w:val="24"/>
          <w:lang w:eastAsia="en-US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lastRenderedPageBreak/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участвовать в диалогическом и </w:t>
      </w:r>
      <w:proofErr w:type="spellStart"/>
      <w:r w:rsidRPr="00395371">
        <w:rPr>
          <w:rFonts w:eastAsia="Calibri"/>
          <w:sz w:val="24"/>
          <w:szCs w:val="24"/>
          <w:lang w:eastAsia="en-US"/>
        </w:rPr>
        <w:t>полилогическом</w:t>
      </w:r>
      <w:proofErr w:type="spellEnd"/>
      <w:r w:rsidRPr="00395371">
        <w:rPr>
          <w:rFonts w:eastAsia="Calibri"/>
          <w:sz w:val="24"/>
          <w:szCs w:val="24"/>
          <w:lang w:eastAsia="en-US"/>
        </w:rPr>
        <w:t xml:space="preserve"> общении, создавать устные монологические высказывания разной коммуникативной </w:t>
      </w:r>
      <w:proofErr w:type="spellStart"/>
      <w:r w:rsidRPr="00395371">
        <w:rPr>
          <w:rFonts w:eastAsia="Calibri"/>
          <w:sz w:val="24"/>
          <w:szCs w:val="24"/>
          <w:lang w:eastAsia="en-US"/>
        </w:rPr>
        <w:t>направленностив</w:t>
      </w:r>
      <w:proofErr w:type="spellEnd"/>
      <w:r w:rsidRPr="00395371">
        <w:rPr>
          <w:rFonts w:eastAsia="Calibri"/>
          <w:sz w:val="24"/>
          <w:szCs w:val="24"/>
          <w:lang w:eastAsia="en-US"/>
        </w:rPr>
        <w:t xml:space="preserve">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использовать знание алфавита при поиске информации;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различать значимые и незначимые единицы языка;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проводить фонетический и орфоэпический анализ слова;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классифицировать и группировать звуки речи </w:t>
      </w:r>
      <w:proofErr w:type="gramStart"/>
      <w:r w:rsidRPr="00395371">
        <w:rPr>
          <w:rFonts w:eastAsia="Calibri"/>
          <w:sz w:val="24"/>
          <w:szCs w:val="24"/>
          <w:lang w:eastAsia="en-US"/>
        </w:rPr>
        <w:t>по</w:t>
      </w:r>
      <w:proofErr w:type="gramEnd"/>
      <w:r w:rsidRPr="00395371">
        <w:rPr>
          <w:rFonts w:eastAsia="Calibri"/>
          <w:sz w:val="24"/>
          <w:szCs w:val="24"/>
          <w:lang w:eastAsia="en-US"/>
        </w:rPr>
        <w:t xml:space="preserve"> заданным 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t>признакам, слова по заданным параметрам их звукового состава;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членить слова на слоги и правильно их переносить;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проводить морфемный и словообразовательный анализ слов;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проводить лексический анализ слова;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опознавать самостоятельные части речи и их формы, а также служебные части речи и междометия;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lastRenderedPageBreak/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проводить морфологический анализ слова;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применять знания и умения по </w:t>
      </w:r>
      <w:proofErr w:type="spellStart"/>
      <w:r w:rsidRPr="00395371">
        <w:rPr>
          <w:rFonts w:eastAsia="Calibri"/>
          <w:sz w:val="24"/>
          <w:szCs w:val="24"/>
          <w:lang w:eastAsia="en-US"/>
        </w:rPr>
        <w:t>морфемике</w:t>
      </w:r>
      <w:proofErr w:type="spellEnd"/>
      <w:r w:rsidRPr="00395371">
        <w:rPr>
          <w:rFonts w:eastAsia="Calibri"/>
          <w:sz w:val="24"/>
          <w:szCs w:val="24"/>
          <w:lang w:eastAsia="en-US"/>
        </w:rPr>
        <w:t xml:space="preserve"> и словообразованию при проведении морфологического анализа слов;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опознавать основные единицы синтаксиса (словосочетание, предложение, текст);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анализировать различные виды словосочетаний и предложений с точки зрения их структурно-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t>смысловой организации и функциональных особенностей;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находить грамматическую основу предложения;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распознавать главные и второстепенные члены предложения;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опознавать предложения простые и сложные, предложения осложненной структуры;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проводить синтаксический анализ словосочетания и предложения;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соблюдать основные языковые нормы в устной и письменной речи;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95371">
        <w:rPr>
          <w:rFonts w:eastAsia="Calibri"/>
          <w:sz w:val="24"/>
          <w:szCs w:val="24"/>
          <w:lang w:eastAsia="en-US"/>
        </w:rPr>
        <w:t xml:space="preserve"> ;</w:t>
      </w:r>
      <w:proofErr w:type="gramEnd"/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использовать орфографические словари.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395371">
        <w:rPr>
          <w:rFonts w:eastAsia="Calibri"/>
          <w:b/>
          <w:sz w:val="24"/>
          <w:szCs w:val="24"/>
          <w:lang w:eastAsia="en-US"/>
        </w:rPr>
        <w:t>Выпускник получит возможность научиться: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опознавать различные выразительные средства языка; 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proofErr w:type="gramStart"/>
      <w:r w:rsidRPr="00395371">
        <w:rPr>
          <w:rFonts w:eastAsia="Calibri"/>
          <w:sz w:val="24"/>
          <w:szCs w:val="24"/>
          <w:lang w:eastAsia="en-US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lastRenderedPageBreak/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характеризовать словообразовательные цепочки и словообразовательные гнезда;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использовать этимологические данные для объяснения правописания и лексического значения слова;</w:t>
      </w:r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5371">
        <w:rPr>
          <w:rFonts w:eastAsia="Calibri"/>
          <w:sz w:val="24"/>
          <w:szCs w:val="24"/>
          <w:lang w:eastAsia="en-US"/>
        </w:rPr>
        <w:sym w:font="Symbol" w:char="F0B7"/>
      </w:r>
      <w:r w:rsidRPr="00395371">
        <w:rPr>
          <w:rFonts w:eastAsia="Calibri"/>
          <w:sz w:val="24"/>
          <w:szCs w:val="24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rPr>
          <w:rFonts w:eastAsia="Calibri"/>
          <w:sz w:val="24"/>
          <w:szCs w:val="24"/>
          <w:lang w:eastAsia="en-US"/>
        </w:rPr>
        <w:t>я учебных и познавательных задач</w:t>
      </w: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14E80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1" w:name="_Toc287934280"/>
      <w:bookmarkStart w:id="2" w:name="_Toc414553182"/>
    </w:p>
    <w:p w:rsidR="00D14E80" w:rsidRPr="00395371" w:rsidRDefault="00D14E80" w:rsidP="00D14E80">
      <w:pPr>
        <w:widowControl/>
        <w:autoSpaceDE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Основное содержание учебного предмета «Русский язык»</w:t>
      </w:r>
      <w:r w:rsidRPr="00B80FD8">
        <w:rPr>
          <w:b/>
          <w:sz w:val="24"/>
          <w:szCs w:val="24"/>
          <w:lang w:eastAsia="ru-RU"/>
        </w:rPr>
        <w:t xml:space="preserve"> </w:t>
      </w:r>
    </w:p>
    <w:p w:rsidR="00D14E80" w:rsidRDefault="00D14E80" w:rsidP="00D14E80">
      <w:pPr>
        <w:keepNext/>
        <w:widowControl/>
        <w:autoSpaceDE/>
        <w:jc w:val="both"/>
        <w:rPr>
          <w:sz w:val="24"/>
          <w:szCs w:val="24"/>
          <w:lang w:eastAsia="ru-RU"/>
        </w:rPr>
      </w:pPr>
    </w:p>
    <w:p w:rsidR="00D14E80" w:rsidRDefault="00D14E80" w:rsidP="00D14E80">
      <w:pPr>
        <w:keepNext/>
        <w:widowControl/>
        <w:autoSpaceDE/>
        <w:jc w:val="both"/>
        <w:rPr>
          <w:sz w:val="24"/>
          <w:szCs w:val="24"/>
          <w:lang w:eastAsia="ru-RU"/>
        </w:rPr>
      </w:pPr>
    </w:p>
    <w:p w:rsidR="00D14E80" w:rsidRPr="00B80FD8" w:rsidRDefault="00D14E80" w:rsidP="00D14E80">
      <w:pPr>
        <w:keepNext/>
        <w:widowControl/>
        <w:autoSpaceDE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Речь. Речевая деятельность</w:t>
      </w:r>
      <w:bookmarkEnd w:id="1"/>
      <w:bookmarkEnd w:id="2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B80FD8">
        <w:rPr>
          <w:sz w:val="24"/>
          <w:szCs w:val="24"/>
          <w:lang w:eastAsia="ru-RU"/>
        </w:rPr>
        <w:t>полилог</w:t>
      </w:r>
      <w:proofErr w:type="spellEnd"/>
      <w:r w:rsidRPr="00B80FD8">
        <w:rPr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B80FD8">
        <w:rPr>
          <w:sz w:val="24"/>
          <w:szCs w:val="24"/>
          <w:lang w:eastAsia="ru-RU"/>
        </w:rPr>
        <w:t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Специфика художественного текста.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Анализ текста.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B80FD8">
        <w:rPr>
          <w:sz w:val="24"/>
          <w:szCs w:val="24"/>
          <w:lang w:eastAsia="ru-RU"/>
        </w:rPr>
        <w:t>аудирование</w:t>
      </w:r>
      <w:proofErr w:type="spellEnd"/>
      <w:r w:rsidRPr="00B80FD8">
        <w:rPr>
          <w:sz w:val="24"/>
          <w:szCs w:val="24"/>
          <w:lang w:eastAsia="ru-RU"/>
        </w:rPr>
        <w:t>, письмо, чтение).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B80FD8">
        <w:rPr>
          <w:sz w:val="24"/>
          <w:szCs w:val="24"/>
          <w:lang w:eastAsia="ru-RU"/>
        </w:rPr>
        <w:t>Полилог</w:t>
      </w:r>
      <w:proofErr w:type="spellEnd"/>
      <w:r w:rsidRPr="00B80FD8">
        <w:rPr>
          <w:sz w:val="24"/>
          <w:szCs w:val="24"/>
          <w:lang w:eastAsia="ru-RU"/>
        </w:rPr>
        <w:t>: беседа, обсуждение, дискуссия.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Информационная переработка текста (план, конспект, аннотация).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Написание сочинений, писем, текстов иных жанров.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3" w:name="_Toc287934281"/>
      <w:bookmarkStart w:id="4" w:name="_Toc414553183"/>
      <w:r w:rsidRPr="00B80FD8">
        <w:rPr>
          <w:sz w:val="24"/>
          <w:szCs w:val="24"/>
          <w:lang w:eastAsia="ru-RU"/>
        </w:rPr>
        <w:t>Культура речи</w:t>
      </w:r>
      <w:bookmarkEnd w:id="3"/>
      <w:bookmarkEnd w:id="4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B80FD8">
        <w:rPr>
          <w:sz w:val="24"/>
          <w:szCs w:val="24"/>
          <w:lang w:eastAsia="ru-RU"/>
        </w:rPr>
        <w:t>лингво</w:t>
      </w:r>
      <w:proofErr w:type="spellEnd"/>
      <w:r w:rsidRPr="00B80FD8">
        <w:rPr>
          <w:sz w:val="24"/>
          <w:szCs w:val="24"/>
          <w:lang w:eastAsia="ru-RU"/>
        </w:rPr>
        <w:t>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5" w:name="_Toc287934282"/>
      <w:bookmarkStart w:id="6" w:name="_Toc414553184"/>
      <w:r w:rsidRPr="00B80FD8">
        <w:rPr>
          <w:sz w:val="24"/>
          <w:szCs w:val="24"/>
          <w:lang w:eastAsia="ru-RU"/>
        </w:rPr>
        <w:t>Общие сведения о языке. Основные разделы науки о языке</w:t>
      </w:r>
      <w:bookmarkEnd w:id="5"/>
      <w:bookmarkEnd w:id="6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7" w:name="_Toc287934283"/>
      <w:bookmarkStart w:id="8" w:name="_Toc414553185"/>
      <w:r w:rsidRPr="00B80FD8">
        <w:rPr>
          <w:sz w:val="24"/>
          <w:szCs w:val="24"/>
          <w:lang w:eastAsia="ru-RU"/>
        </w:rPr>
        <w:t>Общие сведения о языке</w:t>
      </w:r>
      <w:bookmarkEnd w:id="7"/>
      <w:bookmarkEnd w:id="8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lastRenderedPageBreak/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Выдающиеся отечественные лингвисты.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9" w:name="_Toc287934284"/>
      <w:bookmarkStart w:id="10" w:name="_Toc414553186"/>
      <w:r w:rsidRPr="00B80FD8">
        <w:rPr>
          <w:sz w:val="24"/>
          <w:szCs w:val="24"/>
          <w:lang w:eastAsia="ru-RU"/>
        </w:rPr>
        <w:t>Фонетика, орфоэпия и графика</w:t>
      </w:r>
      <w:bookmarkEnd w:id="9"/>
      <w:bookmarkEnd w:id="10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80FD8">
        <w:rPr>
          <w:sz w:val="24"/>
          <w:szCs w:val="24"/>
          <w:lang w:eastAsia="ru-RU"/>
        </w:rPr>
        <w:t>разноместность</w:t>
      </w:r>
      <w:proofErr w:type="spellEnd"/>
      <w:r w:rsidRPr="00B80FD8">
        <w:rPr>
          <w:sz w:val="24"/>
          <w:szCs w:val="24"/>
          <w:lang w:eastAsia="ru-RU"/>
        </w:rPr>
        <w:t xml:space="preserve">, подвижность при </w:t>
      </w:r>
      <w:proofErr w:type="spellStart"/>
      <w:r w:rsidRPr="00B80FD8">
        <w:rPr>
          <w:sz w:val="24"/>
          <w:szCs w:val="24"/>
          <w:lang w:eastAsia="ru-RU"/>
        </w:rPr>
        <w:t>формо</w:t>
      </w:r>
      <w:proofErr w:type="spellEnd"/>
      <w:r w:rsidRPr="00B80FD8">
        <w:rPr>
          <w:sz w:val="24"/>
          <w:szCs w:val="24"/>
          <w:lang w:eastAsia="ru-RU"/>
        </w:rPr>
        <w:t xml:space="preserve"> - и словообразовании. Смыслоразличительная роль ударения.  Фонетический анализ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Интонация, ее функции. Основные элементы интонации.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Связь фонетики с графикой и орфографией.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11" w:name="_Toc287934285"/>
      <w:bookmarkStart w:id="12" w:name="_Toc414553187"/>
      <w:proofErr w:type="spellStart"/>
      <w:r w:rsidRPr="00B80FD8">
        <w:rPr>
          <w:sz w:val="24"/>
          <w:szCs w:val="24"/>
          <w:lang w:eastAsia="ru-RU"/>
        </w:rPr>
        <w:t>Морфемика</w:t>
      </w:r>
      <w:proofErr w:type="spellEnd"/>
      <w:r w:rsidRPr="00B80FD8">
        <w:rPr>
          <w:sz w:val="24"/>
          <w:szCs w:val="24"/>
          <w:lang w:eastAsia="ru-RU"/>
        </w:rPr>
        <w:t xml:space="preserve"> и словообразование</w:t>
      </w:r>
      <w:bookmarkEnd w:id="11"/>
      <w:bookmarkEnd w:id="12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Словообразовательная цепочка. Словообразовательное гнездо.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Применение знаний по </w:t>
      </w:r>
      <w:proofErr w:type="spellStart"/>
      <w:r w:rsidRPr="00B80FD8">
        <w:rPr>
          <w:sz w:val="24"/>
          <w:szCs w:val="24"/>
          <w:lang w:eastAsia="ru-RU"/>
        </w:rPr>
        <w:t>морфемике</w:t>
      </w:r>
      <w:proofErr w:type="spellEnd"/>
      <w:r w:rsidRPr="00B80FD8">
        <w:rPr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13" w:name="_Toc287934286"/>
      <w:bookmarkStart w:id="14" w:name="_Toc414553188"/>
      <w:r w:rsidRPr="00B80FD8">
        <w:rPr>
          <w:sz w:val="24"/>
          <w:szCs w:val="24"/>
          <w:lang w:eastAsia="ru-RU"/>
        </w:rPr>
        <w:t>Лексикология и фразеология</w:t>
      </w:r>
      <w:bookmarkEnd w:id="13"/>
      <w:bookmarkEnd w:id="14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</w:t>
      </w:r>
      <w:r w:rsidRPr="00B80FD8">
        <w:rPr>
          <w:sz w:val="24"/>
          <w:szCs w:val="24"/>
          <w:lang w:eastAsia="ru-RU"/>
        </w:rPr>
        <w:lastRenderedPageBreak/>
        <w:t>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Понятие об этимологии. 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15" w:name="_Toc287934287"/>
      <w:bookmarkStart w:id="16" w:name="_Toc414553189"/>
      <w:r w:rsidRPr="00B80FD8">
        <w:rPr>
          <w:sz w:val="24"/>
          <w:szCs w:val="24"/>
          <w:lang w:eastAsia="ru-RU"/>
        </w:rPr>
        <w:t>Морфология</w:t>
      </w:r>
      <w:bookmarkEnd w:id="15"/>
      <w:bookmarkEnd w:id="16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B80FD8">
        <w:rPr>
          <w:sz w:val="24"/>
          <w:szCs w:val="24"/>
          <w:lang w:eastAsia="ru-RU"/>
        </w:rPr>
        <w:t>Общекатегориальное</w:t>
      </w:r>
      <w:proofErr w:type="spellEnd"/>
      <w:r w:rsidRPr="00B80FD8">
        <w:rPr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Морфологический анализ слова.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Омонимия слов разных частей речи.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17" w:name="_Toc287934288"/>
      <w:bookmarkStart w:id="18" w:name="_Toc414553190"/>
      <w:r w:rsidRPr="00B80FD8">
        <w:rPr>
          <w:sz w:val="24"/>
          <w:szCs w:val="24"/>
          <w:lang w:eastAsia="ru-RU"/>
        </w:rPr>
        <w:t>Синтаксис</w:t>
      </w:r>
      <w:bookmarkEnd w:id="17"/>
      <w:bookmarkEnd w:id="18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Способы передачи чужой речи.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Синтаксический анализ простого и сложного предложения.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B80FD8">
        <w:rPr>
          <w:sz w:val="24"/>
          <w:szCs w:val="24"/>
          <w:lang w:eastAsia="ru-RU"/>
        </w:rPr>
        <w:t>членимость</w:t>
      </w:r>
      <w:proofErr w:type="spellEnd"/>
      <w:r w:rsidRPr="00B80FD8">
        <w:rPr>
          <w:sz w:val="24"/>
          <w:szCs w:val="24"/>
          <w:lang w:eastAsia="ru-RU"/>
        </w:rPr>
        <w:t xml:space="preserve">, смысловая цельность, связность, завершенность). </w:t>
      </w:r>
      <w:proofErr w:type="spellStart"/>
      <w:r w:rsidRPr="00B80FD8">
        <w:rPr>
          <w:sz w:val="24"/>
          <w:szCs w:val="24"/>
          <w:lang w:eastAsia="ru-RU"/>
        </w:rPr>
        <w:t>Внутритекстовые</w:t>
      </w:r>
      <w:proofErr w:type="spellEnd"/>
      <w:r w:rsidRPr="00B80FD8">
        <w:rPr>
          <w:sz w:val="24"/>
          <w:szCs w:val="24"/>
          <w:lang w:eastAsia="ru-RU"/>
        </w:rPr>
        <w:t xml:space="preserve"> средства связи.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B80FD8">
        <w:rPr>
          <w:sz w:val="24"/>
          <w:szCs w:val="24"/>
          <w:lang w:eastAsia="ru-RU"/>
        </w:rPr>
        <w:t>который</w:t>
      </w:r>
      <w:proofErr w:type="gramEnd"/>
      <w:r w:rsidRPr="00B80FD8">
        <w:rPr>
          <w:sz w:val="24"/>
          <w:szCs w:val="24"/>
          <w:lang w:eastAsia="ru-RU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bookmarkStart w:id="19" w:name="_Toc287934289"/>
      <w:bookmarkStart w:id="20" w:name="_Toc414553191"/>
      <w:r w:rsidRPr="00B80FD8">
        <w:rPr>
          <w:sz w:val="24"/>
          <w:szCs w:val="24"/>
          <w:lang w:eastAsia="ru-RU"/>
        </w:rPr>
        <w:lastRenderedPageBreak/>
        <w:t>Правописание: орфография и пунктуация</w:t>
      </w:r>
      <w:bookmarkEnd w:id="19"/>
      <w:bookmarkEnd w:id="20"/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D14E80" w:rsidRPr="00B80FD8" w:rsidRDefault="00D14E80" w:rsidP="00D14E80">
      <w:pPr>
        <w:keepNext/>
        <w:widowControl/>
        <w:autoSpaceDE/>
        <w:ind w:firstLine="720"/>
        <w:jc w:val="both"/>
        <w:rPr>
          <w:sz w:val="24"/>
          <w:szCs w:val="24"/>
          <w:lang w:eastAsia="ru-RU"/>
        </w:rPr>
      </w:pPr>
      <w:r w:rsidRPr="00B80FD8">
        <w:rPr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D14E80" w:rsidRPr="00B80FD8" w:rsidRDefault="00D14E80" w:rsidP="00D14E80">
      <w:pPr>
        <w:widowControl/>
        <w:autoSpaceDE/>
        <w:rPr>
          <w:sz w:val="24"/>
          <w:szCs w:val="24"/>
          <w:lang w:eastAsia="ru-RU"/>
        </w:rPr>
      </w:pPr>
    </w:p>
    <w:p w:rsidR="00D14E80" w:rsidRPr="00E80E29" w:rsidRDefault="00D14E80" w:rsidP="00D14E80">
      <w:pPr>
        <w:shd w:val="clear" w:color="auto" w:fill="FFFFFF"/>
        <w:tabs>
          <w:tab w:val="left" w:pos="557"/>
        </w:tabs>
        <w:ind w:left="540"/>
        <w:jc w:val="both"/>
        <w:rPr>
          <w:b/>
          <w:bCs/>
          <w:color w:val="0F0F0F"/>
          <w:sz w:val="24"/>
          <w:szCs w:val="24"/>
        </w:rPr>
      </w:pPr>
      <w:r w:rsidRPr="00E80E29">
        <w:rPr>
          <w:b/>
          <w:bCs/>
          <w:color w:val="0F0F0F"/>
          <w:sz w:val="24"/>
          <w:szCs w:val="24"/>
        </w:rPr>
        <w:t>Тематическое распределение часов 5-9 классы</w:t>
      </w:r>
    </w:p>
    <w:p w:rsidR="00D14E80" w:rsidRPr="00E80E29" w:rsidRDefault="00D14E80" w:rsidP="00D14E80">
      <w:pPr>
        <w:pStyle w:val="a5"/>
        <w:spacing w:before="0" w:after="0"/>
        <w:jc w:val="center"/>
        <w:rPr>
          <w:b/>
          <w:bCs/>
          <w:color w:val="0F0F0F"/>
        </w:rPr>
      </w:pPr>
    </w:p>
    <w:p w:rsidR="00D14E80" w:rsidRPr="00E80E29" w:rsidRDefault="00D14E80" w:rsidP="00D14E80">
      <w:pPr>
        <w:pStyle w:val="a5"/>
        <w:spacing w:before="0" w:after="0"/>
        <w:jc w:val="center"/>
      </w:pPr>
    </w:p>
    <w:tbl>
      <w:tblPr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4"/>
        <w:gridCol w:w="3448"/>
        <w:gridCol w:w="1979"/>
        <w:gridCol w:w="1314"/>
        <w:gridCol w:w="1385"/>
        <w:gridCol w:w="1188"/>
        <w:gridCol w:w="1186"/>
        <w:gridCol w:w="1148"/>
        <w:gridCol w:w="24"/>
      </w:tblGrid>
      <w:tr w:rsidR="00D14E80" w:rsidRPr="00E80E29" w:rsidTr="00605D27">
        <w:trPr>
          <w:trHeight w:val="87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0" w:rsidRPr="00E80E29" w:rsidRDefault="00D14E80" w:rsidP="00605D2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№ </w:t>
            </w:r>
            <w:proofErr w:type="gramStart"/>
            <w:r w:rsidRPr="00E80E29">
              <w:rPr>
                <w:sz w:val="24"/>
                <w:szCs w:val="24"/>
              </w:rPr>
              <w:t>п</w:t>
            </w:r>
            <w:proofErr w:type="gramEnd"/>
            <w:r w:rsidRPr="00E80E29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0" w:rsidRPr="00E80E29" w:rsidRDefault="00D14E80" w:rsidP="00605D27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0" w:rsidRPr="00E80E29" w:rsidRDefault="00D14E80" w:rsidP="00605D27">
            <w:pPr>
              <w:ind w:right="-108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D14E80" w:rsidRPr="00E80E29" w:rsidRDefault="00D14E80" w:rsidP="00605D27">
            <w:pPr>
              <w:suppressAutoHyphens/>
              <w:spacing w:line="276" w:lineRule="auto"/>
              <w:ind w:right="-108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Количество часов</w:t>
            </w:r>
          </w:p>
        </w:tc>
      </w:tr>
      <w:tr w:rsidR="00D14E80" w:rsidRPr="00E80E29" w:rsidTr="00605D27">
        <w:trPr>
          <w:trHeight w:val="307"/>
        </w:trPr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E80" w:rsidRPr="00E80E29" w:rsidRDefault="00D14E80" w:rsidP="00605D27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Рабочая программа по классам</w:t>
            </w:r>
          </w:p>
        </w:tc>
      </w:tr>
      <w:tr w:rsidR="00D14E80" w:rsidRPr="00E80E29" w:rsidTr="00605D27">
        <w:trPr>
          <w:gridAfter w:val="1"/>
          <w:wAfter w:w="24" w:type="dxa"/>
          <w:trHeight w:val="140"/>
        </w:trPr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80" w:rsidRPr="00E80E29" w:rsidRDefault="00D14E80" w:rsidP="00605D2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80" w:rsidRPr="00E80E29" w:rsidRDefault="00D14E80" w:rsidP="00605D27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5 </w:t>
            </w:r>
            <w:proofErr w:type="spellStart"/>
            <w:r w:rsidRPr="00E80E29">
              <w:rPr>
                <w:sz w:val="24"/>
                <w:szCs w:val="24"/>
              </w:rPr>
              <w:t>кл</w:t>
            </w:r>
            <w:proofErr w:type="spellEnd"/>
            <w:r w:rsidRPr="00E80E29">
              <w:rPr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6 </w:t>
            </w:r>
            <w:proofErr w:type="spellStart"/>
            <w:r w:rsidRPr="00E80E29">
              <w:rPr>
                <w:sz w:val="24"/>
                <w:szCs w:val="24"/>
              </w:rPr>
              <w:t>кл</w:t>
            </w:r>
            <w:proofErr w:type="spellEnd"/>
            <w:r w:rsidRPr="00E80E29"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7 </w:t>
            </w:r>
            <w:proofErr w:type="spellStart"/>
            <w:r w:rsidRPr="00E80E29">
              <w:rPr>
                <w:sz w:val="24"/>
                <w:szCs w:val="24"/>
              </w:rPr>
              <w:t>кл</w:t>
            </w:r>
            <w:proofErr w:type="spellEnd"/>
            <w:r w:rsidRPr="00E80E29">
              <w:rPr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8 </w:t>
            </w:r>
            <w:proofErr w:type="spellStart"/>
            <w:r w:rsidRPr="00E80E29">
              <w:rPr>
                <w:sz w:val="24"/>
                <w:szCs w:val="24"/>
              </w:rPr>
              <w:t>кл</w:t>
            </w:r>
            <w:proofErr w:type="spellEnd"/>
            <w:r w:rsidRPr="00E80E29">
              <w:rPr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9 </w:t>
            </w:r>
            <w:proofErr w:type="spellStart"/>
            <w:r w:rsidRPr="00E80E29">
              <w:rPr>
                <w:sz w:val="24"/>
                <w:szCs w:val="24"/>
              </w:rPr>
              <w:t>кл</w:t>
            </w:r>
            <w:proofErr w:type="spellEnd"/>
            <w:r w:rsidRPr="00E80E29">
              <w:rPr>
                <w:sz w:val="24"/>
                <w:szCs w:val="24"/>
              </w:rPr>
              <w:t>.</w:t>
            </w:r>
          </w:p>
        </w:tc>
      </w:tr>
      <w:tr w:rsidR="00D14E80" w:rsidRPr="00E80E29" w:rsidTr="00605D27">
        <w:trPr>
          <w:gridAfter w:val="1"/>
          <w:wAfter w:w="24" w:type="dxa"/>
          <w:trHeight w:val="40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Речь и речевое общение.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</w:tr>
      <w:tr w:rsidR="00D14E80" w:rsidRPr="00E80E29" w:rsidTr="00605D27">
        <w:trPr>
          <w:gridAfter w:val="1"/>
          <w:wAfter w:w="24" w:type="dxa"/>
          <w:trHeight w:val="42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Речевая деятельность.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</w:tr>
      <w:tr w:rsidR="00D14E80" w:rsidRPr="00E80E29" w:rsidTr="00605D27">
        <w:trPr>
          <w:gridAfter w:val="1"/>
          <w:wAfter w:w="24" w:type="dxa"/>
          <w:trHeight w:val="30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 xml:space="preserve">Текст.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6</w:t>
            </w:r>
          </w:p>
        </w:tc>
      </w:tr>
      <w:tr w:rsidR="00D14E80" w:rsidRPr="00E80E29" w:rsidTr="00605D27">
        <w:trPr>
          <w:gridAfter w:val="1"/>
          <w:wAfter w:w="24" w:type="dxa"/>
          <w:trHeight w:val="6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</w:tr>
      <w:tr w:rsidR="00D14E80" w:rsidRPr="00E80E29" w:rsidTr="00605D27">
        <w:trPr>
          <w:gridAfter w:val="1"/>
          <w:wAfter w:w="24" w:type="dxa"/>
          <w:trHeight w:val="28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Общие сведения о языке.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</w:tr>
      <w:tr w:rsidR="00D14E80" w:rsidRPr="00E80E29" w:rsidTr="00605D27">
        <w:trPr>
          <w:gridAfter w:val="1"/>
          <w:wAfter w:w="24" w:type="dxa"/>
          <w:trHeight w:val="6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Фонетика и орфоэпия.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</w:tr>
      <w:tr w:rsidR="00D14E80" w:rsidRPr="00E80E29" w:rsidTr="00605D27">
        <w:trPr>
          <w:gridAfter w:val="1"/>
          <w:wAfter w:w="24" w:type="dxa"/>
          <w:trHeight w:val="30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Графика.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0</w:t>
            </w:r>
          </w:p>
        </w:tc>
      </w:tr>
      <w:tr w:rsidR="00D14E80" w:rsidRPr="00E80E29" w:rsidTr="00605D27">
        <w:trPr>
          <w:gridAfter w:val="1"/>
          <w:wAfter w:w="24" w:type="dxa"/>
          <w:trHeight w:val="6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E80E29">
              <w:rPr>
                <w:sz w:val="24"/>
                <w:szCs w:val="24"/>
              </w:rPr>
              <w:t>Морфемика</w:t>
            </w:r>
            <w:proofErr w:type="spellEnd"/>
            <w:r w:rsidRPr="00E80E29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</w:tr>
      <w:tr w:rsidR="00D14E80" w:rsidRPr="00E80E29" w:rsidTr="00605D27">
        <w:trPr>
          <w:gridAfter w:val="1"/>
          <w:wAfter w:w="24" w:type="dxa"/>
          <w:trHeight w:val="6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</w:tr>
      <w:tr w:rsidR="00D14E80" w:rsidRPr="00E80E29" w:rsidTr="00605D27">
        <w:trPr>
          <w:gridAfter w:val="1"/>
          <w:wAfter w:w="24" w:type="dxa"/>
          <w:trHeight w:val="30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10.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Морфология.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</w:tr>
      <w:tr w:rsidR="00D14E80" w:rsidRPr="00E80E29" w:rsidTr="00605D27">
        <w:trPr>
          <w:gridAfter w:val="1"/>
          <w:wAfter w:w="24" w:type="dxa"/>
          <w:trHeight w:val="30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Синтаксис.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153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33</w:t>
            </w:r>
          </w:p>
        </w:tc>
      </w:tr>
      <w:tr w:rsidR="00D14E80" w:rsidRPr="00E80E29" w:rsidTr="00605D27">
        <w:trPr>
          <w:gridAfter w:val="1"/>
          <w:wAfter w:w="24" w:type="dxa"/>
          <w:trHeight w:val="30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5</w:t>
            </w:r>
          </w:p>
        </w:tc>
      </w:tr>
      <w:tr w:rsidR="00D14E80" w:rsidRPr="00E80E29" w:rsidTr="00605D27">
        <w:trPr>
          <w:gridAfter w:val="1"/>
          <w:wAfter w:w="24" w:type="dxa"/>
          <w:trHeight w:val="6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15</w:t>
            </w:r>
          </w:p>
        </w:tc>
      </w:tr>
      <w:tr w:rsidR="00D14E80" w:rsidRPr="00E80E29" w:rsidTr="00605D27">
        <w:trPr>
          <w:gridAfter w:val="1"/>
          <w:wAfter w:w="24" w:type="dxa"/>
          <w:trHeight w:val="29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Язык и культура.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0" w:rsidRPr="00E80E29" w:rsidRDefault="00D14E80" w:rsidP="00605D27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</w:t>
            </w:r>
          </w:p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D14E80" w:rsidRPr="00E80E29" w:rsidTr="00605D27">
        <w:trPr>
          <w:gridAfter w:val="1"/>
          <w:wAfter w:w="24" w:type="dxa"/>
          <w:trHeight w:val="1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Диагностический, текущий и итоговый контроль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12</w:t>
            </w:r>
          </w:p>
        </w:tc>
      </w:tr>
      <w:tr w:rsidR="00D14E80" w:rsidRPr="00E80E29" w:rsidTr="00605D27">
        <w:trPr>
          <w:gridAfter w:val="1"/>
          <w:wAfter w:w="24" w:type="dxa"/>
          <w:trHeight w:val="1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0" w:rsidRPr="00E80E29" w:rsidRDefault="00D14E80" w:rsidP="00605D27">
            <w:pPr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714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204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80" w:rsidRPr="00E80E29" w:rsidRDefault="00D14E80" w:rsidP="00605D27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E80E29">
              <w:rPr>
                <w:sz w:val="24"/>
                <w:szCs w:val="24"/>
              </w:rPr>
              <w:t>102</w:t>
            </w:r>
          </w:p>
        </w:tc>
      </w:tr>
    </w:tbl>
    <w:p w:rsidR="00D14E80" w:rsidRPr="00E80E29" w:rsidRDefault="00D14E80" w:rsidP="00D14E80">
      <w:pPr>
        <w:rPr>
          <w:sz w:val="24"/>
          <w:szCs w:val="24"/>
        </w:rPr>
        <w:sectPr w:rsidR="00D14E80" w:rsidRPr="00E80E29" w:rsidSect="001B3442">
          <w:pgSz w:w="16838" w:h="11906" w:orient="landscape"/>
          <w:pgMar w:top="709" w:right="850" w:bottom="1134" w:left="1701" w:header="720" w:footer="720" w:gutter="0"/>
          <w:cols w:space="720"/>
          <w:docGrid w:linePitch="360"/>
        </w:sectPr>
      </w:pPr>
    </w:p>
    <w:p w:rsidR="004E532C" w:rsidRDefault="004E532C"/>
    <w:sectPr w:rsidR="004E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306"/>
    <w:multiLevelType w:val="hybridMultilevel"/>
    <w:tmpl w:val="270EC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0"/>
    <w:rsid w:val="004E532C"/>
    <w:rsid w:val="00956058"/>
    <w:rsid w:val="00B26BF6"/>
    <w:rsid w:val="00D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80"/>
    <w:pPr>
      <w:ind w:left="720"/>
      <w:contextualSpacing/>
    </w:pPr>
  </w:style>
  <w:style w:type="paragraph" w:styleId="a4">
    <w:name w:val="No Spacing"/>
    <w:uiPriority w:val="99"/>
    <w:qFormat/>
    <w:rsid w:val="00D14E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uiPriority w:val="99"/>
    <w:rsid w:val="00D14E80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D1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80"/>
    <w:pPr>
      <w:ind w:left="720"/>
      <w:contextualSpacing/>
    </w:pPr>
  </w:style>
  <w:style w:type="paragraph" w:styleId="a4">
    <w:name w:val="No Spacing"/>
    <w:uiPriority w:val="99"/>
    <w:qFormat/>
    <w:rsid w:val="00D14E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uiPriority w:val="99"/>
    <w:rsid w:val="00D14E80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D1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5023</Words>
  <Characters>28635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2018-11-11T07:41:00Z</dcterms:created>
  <dcterms:modified xsi:type="dcterms:W3CDTF">2019-02-04T05:59:00Z</dcterms:modified>
</cp:coreProperties>
</file>